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112+403 (н.п.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Малоярославецкий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м, г. Малоярославец, Малоярославецкий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(н.п.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lastRenderedPageBreak/>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"Окружная дорога г. Калуги-Детчино-Малоярославец"33км плюс 240м, г. Малоярославец, Малоярославецкий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331 м, Малоярославецкий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с. Детчино, Малоярославецкий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(н.п. Детчино), Малоярославецкий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"Окружная дорога г. Калуги - Детчино-Малоярославец" 3км плюс 813м (н.п. Юбилейный), Малоярославецкий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(н.п.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(н.п.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 xml:space="preserve">а/д "Калуга-Ферзиково-Таруса-Серпухов" 86км плюс 045м (н.п.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(н.п.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w:t>
            </w:r>
            <w:r w:rsidR="009D23E4" w:rsidRPr="00B768F6">
              <w:rPr>
                <w:rFonts w:ascii="PT Astra Serif" w:hAnsi="PT Astra Serif" w:cs="Times New Roman"/>
                <w:color w:val="000000" w:themeColor="text1"/>
                <w:sz w:val="20"/>
                <w:szCs w:val="20"/>
              </w:rPr>
              <w:lastRenderedPageBreak/>
              <w:t xml:space="preserve">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w:t>
            </w:r>
            <w:r w:rsidRPr="00B768F6">
              <w:rPr>
                <w:rFonts w:ascii="PT Astra Serif" w:hAnsi="PT Astra Serif" w:cs="Times New Roman"/>
                <w:color w:val="000000" w:themeColor="text1"/>
                <w:sz w:val="20"/>
                <w:szCs w:val="20"/>
              </w:rPr>
              <w:lastRenderedPageBreak/>
              <w:t>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w:t>
            </w:r>
            <w:r w:rsidR="008020C1" w:rsidRPr="00B768F6">
              <w:rPr>
                <w:rFonts w:ascii="PT Astra Serif" w:hAnsi="PT Astra Serif" w:cs="Times New Roman"/>
                <w:color w:val="000000" w:themeColor="text1"/>
                <w:sz w:val="20"/>
                <w:szCs w:val="20"/>
              </w:rPr>
              <w:lastRenderedPageBreak/>
              <w:t xml:space="preserve">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w:t>
            </w:r>
            <w:r w:rsidRPr="00B768F6">
              <w:rPr>
                <w:rFonts w:ascii="PT Astra Serif" w:hAnsi="PT Astra Serif" w:cs="Times New Roman"/>
                <w:color w:val="000000" w:themeColor="text1"/>
                <w:sz w:val="20"/>
                <w:szCs w:val="20"/>
              </w:rPr>
              <w:lastRenderedPageBreak/>
              <w:t>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3062EB4" w14:textId="77777777" w:rsidTr="00BC4A85">
        <w:trPr>
          <w:trHeight w:val="300"/>
        </w:trPr>
        <w:tc>
          <w:tcPr>
            <w:tcW w:w="3403" w:type="dxa"/>
          </w:tcPr>
          <w:p w14:paraId="69CE05DD" w14:textId="1C388FE0"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Р-132 "Золотое кольцо" в районе 924 км плюс 296м (н.п. Климов Завод), Юхновский р-н, Калужская обл.</w:t>
            </w:r>
          </w:p>
        </w:tc>
        <w:tc>
          <w:tcPr>
            <w:tcW w:w="1080" w:type="dxa"/>
            <w:noWrap/>
          </w:tcPr>
          <w:p w14:paraId="08702AD8" w14:textId="77777777" w:rsidR="000F317F" w:rsidRDefault="000F317F" w:rsidP="000F317F">
            <w:pPr>
              <w:jc w:val="center"/>
              <w:rPr>
                <w:rFonts w:ascii="PT Astra Serif" w:hAnsi="PT Astra Serif" w:cs="Times New Roman"/>
                <w:color w:val="000000" w:themeColor="text1"/>
                <w:sz w:val="20"/>
                <w:szCs w:val="20"/>
              </w:rPr>
            </w:pPr>
          </w:p>
          <w:p w14:paraId="7164A586" w14:textId="2D650614" w:rsid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55.248394</w:t>
            </w:r>
          </w:p>
          <w:p w14:paraId="17A70695" w14:textId="77777777" w:rsidR="000F317F" w:rsidRPr="000F317F" w:rsidRDefault="000F317F" w:rsidP="000F317F">
            <w:pPr>
              <w:rPr>
                <w:rFonts w:ascii="PT Astra Serif" w:hAnsi="PT Astra Serif" w:cs="Times New Roman"/>
                <w:color w:val="000000" w:themeColor="text1"/>
                <w:sz w:val="20"/>
                <w:szCs w:val="20"/>
              </w:rPr>
            </w:pPr>
          </w:p>
          <w:p w14:paraId="1FC3E9CC" w14:textId="77777777" w:rsidR="000F317F" w:rsidRPr="00B768F6" w:rsidRDefault="000F317F" w:rsidP="00BE7B2F">
            <w:pPr>
              <w:jc w:val="center"/>
              <w:rPr>
                <w:rFonts w:ascii="PT Astra Serif" w:hAnsi="PT Astra Serif" w:cs="Times New Roman"/>
                <w:color w:val="000000" w:themeColor="text1"/>
                <w:sz w:val="20"/>
                <w:szCs w:val="20"/>
              </w:rPr>
            </w:pPr>
          </w:p>
        </w:tc>
        <w:tc>
          <w:tcPr>
            <w:tcW w:w="1066" w:type="dxa"/>
            <w:noWrap/>
          </w:tcPr>
          <w:p w14:paraId="522845DB" w14:textId="77777777" w:rsidR="000F317F" w:rsidRDefault="000F317F" w:rsidP="00BE7B2F">
            <w:pPr>
              <w:jc w:val="center"/>
              <w:rPr>
                <w:rFonts w:ascii="PT Astra Serif" w:hAnsi="PT Astra Serif" w:cs="Times New Roman"/>
                <w:color w:val="000000" w:themeColor="text1"/>
                <w:sz w:val="20"/>
                <w:szCs w:val="20"/>
              </w:rPr>
            </w:pPr>
          </w:p>
          <w:p w14:paraId="39ECE9E9" w14:textId="57E5FE99"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36.687563</w:t>
            </w:r>
          </w:p>
        </w:tc>
        <w:tc>
          <w:tcPr>
            <w:tcW w:w="1953" w:type="dxa"/>
            <w:noWrap/>
          </w:tcPr>
          <w:p w14:paraId="50D66F54" w14:textId="5A02930A"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D79C1A1" w14:textId="14A46A23"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ECC456A" w14:textId="77777777" w:rsidTr="00BC4A85">
        <w:trPr>
          <w:trHeight w:val="300"/>
        </w:trPr>
        <w:tc>
          <w:tcPr>
            <w:tcW w:w="3403" w:type="dxa"/>
          </w:tcPr>
          <w:p w14:paraId="5768CD51" w14:textId="2362F6F6" w:rsidR="000F317F" w:rsidRP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w:t>
            </w:r>
            <w:proofErr w:type="spellStart"/>
            <w:r w:rsidRPr="000F317F">
              <w:rPr>
                <w:rFonts w:ascii="PT Astra Serif" w:hAnsi="PT Astra Serif" w:cs="Times New Roman"/>
                <w:color w:val="000000" w:themeColor="text1"/>
                <w:sz w:val="20"/>
                <w:szCs w:val="20"/>
              </w:rPr>
              <w:t>Износки-Шанский</w:t>
            </w:r>
            <w:proofErr w:type="spellEnd"/>
            <w:r w:rsidRPr="000F317F">
              <w:rPr>
                <w:rFonts w:ascii="PT Astra Serif" w:hAnsi="PT Astra Serif" w:cs="Times New Roman"/>
                <w:color w:val="000000" w:themeColor="text1"/>
                <w:sz w:val="20"/>
                <w:szCs w:val="20"/>
              </w:rPr>
              <w:t xml:space="preserve"> Завод-Михали-граница с Московской областью" 38км плюс 234 м, Калужская обл.</w:t>
            </w:r>
          </w:p>
        </w:tc>
        <w:tc>
          <w:tcPr>
            <w:tcW w:w="1080" w:type="dxa"/>
            <w:noWrap/>
          </w:tcPr>
          <w:p w14:paraId="79CB9D51" w14:textId="77777777" w:rsidR="000F317F" w:rsidRDefault="000F317F" w:rsidP="000F317F">
            <w:pPr>
              <w:jc w:val="center"/>
              <w:rPr>
                <w:rFonts w:ascii="PT Astra Serif" w:hAnsi="PT Astra Serif" w:cs="Times New Roman"/>
                <w:color w:val="000000" w:themeColor="text1"/>
                <w:sz w:val="20"/>
                <w:szCs w:val="20"/>
              </w:rPr>
            </w:pPr>
          </w:p>
          <w:p w14:paraId="522CB6B8" w14:textId="465D0668" w:rsidR="000F317F" w:rsidRP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54.550851</w:t>
            </w:r>
          </w:p>
          <w:p w14:paraId="6A998998" w14:textId="77777777" w:rsidR="000F317F" w:rsidRDefault="000F317F" w:rsidP="000F317F">
            <w:pPr>
              <w:jc w:val="center"/>
              <w:rPr>
                <w:rFonts w:ascii="PT Astra Serif" w:hAnsi="PT Astra Serif" w:cs="Times New Roman"/>
                <w:color w:val="000000" w:themeColor="text1"/>
                <w:sz w:val="20"/>
                <w:szCs w:val="20"/>
              </w:rPr>
            </w:pPr>
          </w:p>
        </w:tc>
        <w:tc>
          <w:tcPr>
            <w:tcW w:w="1066" w:type="dxa"/>
            <w:noWrap/>
          </w:tcPr>
          <w:p w14:paraId="135F2EF4" w14:textId="77777777" w:rsidR="000F317F" w:rsidRDefault="000F317F" w:rsidP="00BE7B2F">
            <w:pPr>
              <w:jc w:val="center"/>
              <w:rPr>
                <w:rFonts w:ascii="PT Astra Serif" w:hAnsi="PT Astra Serif" w:cs="Times New Roman"/>
                <w:color w:val="000000" w:themeColor="text1"/>
                <w:sz w:val="20"/>
                <w:szCs w:val="20"/>
              </w:rPr>
            </w:pPr>
          </w:p>
          <w:p w14:paraId="1F407F03" w14:textId="424C2719" w:rsid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36.279391</w:t>
            </w:r>
          </w:p>
        </w:tc>
        <w:tc>
          <w:tcPr>
            <w:tcW w:w="1953" w:type="dxa"/>
            <w:noWrap/>
          </w:tcPr>
          <w:p w14:paraId="0855540F" w14:textId="1B2D06A3"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C867F3E" w14:textId="39504AE5"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DB449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5F7006" w:rsidRPr="00B768F6" w14:paraId="63DA9621" w14:textId="77777777" w:rsidTr="00BC4A85">
        <w:trPr>
          <w:trHeight w:val="300"/>
        </w:trPr>
        <w:tc>
          <w:tcPr>
            <w:tcW w:w="3403" w:type="dxa"/>
          </w:tcPr>
          <w:p w14:paraId="0CB68768" w14:textId="51A3BA57" w:rsidR="005F7006" w:rsidRPr="0009655D" w:rsidRDefault="005634F2" w:rsidP="005634F2">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Тарусский район, автодорога «Калуга-Ферзиково-Таруса-Серпухов», 81км плюс 800 м</w:t>
            </w:r>
          </w:p>
        </w:tc>
        <w:tc>
          <w:tcPr>
            <w:tcW w:w="1080" w:type="dxa"/>
            <w:noWrap/>
          </w:tcPr>
          <w:p w14:paraId="51755083" w14:textId="11034038"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w:t>
            </w:r>
            <w:r w:rsidR="005634F2">
              <w:rPr>
                <w:rFonts w:ascii="PT Astra Serif" w:hAnsi="PT Astra Serif" w:cs="Times New Roman"/>
                <w:color w:val="000000" w:themeColor="text1"/>
                <w:sz w:val="20"/>
                <w:szCs w:val="20"/>
              </w:rPr>
              <w:t>4</w:t>
            </w:r>
            <w:r>
              <w:rPr>
                <w:rFonts w:ascii="PT Astra Serif" w:hAnsi="PT Astra Serif" w:cs="Times New Roman"/>
                <w:color w:val="000000" w:themeColor="text1"/>
                <w:sz w:val="20"/>
                <w:szCs w:val="20"/>
              </w:rPr>
              <w:t>.</w:t>
            </w:r>
            <w:r w:rsidR="005634F2">
              <w:rPr>
                <w:rFonts w:ascii="PT Astra Serif" w:hAnsi="PT Astra Serif" w:cs="Times New Roman"/>
                <w:color w:val="000000" w:themeColor="text1"/>
                <w:sz w:val="20"/>
                <w:szCs w:val="20"/>
              </w:rPr>
              <w:t>793279</w:t>
            </w:r>
          </w:p>
        </w:tc>
        <w:tc>
          <w:tcPr>
            <w:tcW w:w="1066" w:type="dxa"/>
            <w:noWrap/>
          </w:tcPr>
          <w:p w14:paraId="1C9E801E" w14:textId="61667367"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w:t>
            </w:r>
            <w:r w:rsidR="005634F2">
              <w:rPr>
                <w:rFonts w:ascii="PT Astra Serif" w:hAnsi="PT Astra Serif" w:cs="Times New Roman"/>
                <w:color w:val="000000" w:themeColor="text1"/>
                <w:sz w:val="20"/>
                <w:szCs w:val="20"/>
              </w:rPr>
              <w:t>222280</w:t>
            </w:r>
          </w:p>
        </w:tc>
        <w:tc>
          <w:tcPr>
            <w:tcW w:w="1953" w:type="dxa"/>
            <w:noWrap/>
          </w:tcPr>
          <w:p w14:paraId="29B8D353" w14:textId="7EE63F96" w:rsidR="005F7006" w:rsidRDefault="005634F2"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F700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w:t>
            </w:r>
            <w:r w:rsidR="005F7006">
              <w:rPr>
                <w:rFonts w:ascii="PT Astra Serif" w:hAnsi="PT Astra Serif" w:cs="Times New Roman"/>
                <w:color w:val="000000" w:themeColor="text1"/>
                <w:sz w:val="20"/>
                <w:szCs w:val="20"/>
              </w:rPr>
              <w:t>0-19.</w:t>
            </w:r>
            <w:r>
              <w:rPr>
                <w:rFonts w:ascii="PT Astra Serif" w:hAnsi="PT Astra Serif" w:cs="Times New Roman"/>
                <w:color w:val="000000" w:themeColor="text1"/>
                <w:sz w:val="20"/>
                <w:szCs w:val="20"/>
              </w:rPr>
              <w:t>3</w:t>
            </w:r>
            <w:r w:rsidR="005F7006">
              <w:rPr>
                <w:rFonts w:ascii="PT Astra Serif" w:hAnsi="PT Astra Serif" w:cs="Times New Roman"/>
                <w:color w:val="000000" w:themeColor="text1"/>
                <w:sz w:val="20"/>
                <w:szCs w:val="20"/>
              </w:rPr>
              <w:t>0</w:t>
            </w:r>
          </w:p>
          <w:p w14:paraId="07A5C02A" w14:textId="68A022A9" w:rsidR="005F700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CF2654" w14:textId="77777777" w:rsidTr="00BC4A85">
        <w:trPr>
          <w:trHeight w:val="900"/>
        </w:trPr>
        <w:tc>
          <w:tcPr>
            <w:tcW w:w="3403" w:type="dxa"/>
            <w:hideMark/>
          </w:tcPr>
          <w:p w14:paraId="3B19ACA7"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031E3D98"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w:t>
            </w:r>
            <w:r w:rsidR="0054450A">
              <w:rPr>
                <w:rFonts w:ascii="PT Astra Serif" w:hAnsi="PT Astra Serif" w:cs="Times New Roman"/>
                <w:color w:val="000000" w:themeColor="text1"/>
                <w:sz w:val="20"/>
                <w:szCs w:val="20"/>
              </w:rPr>
              <w:t>.00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5EE2423B"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1</w:t>
            </w:r>
            <w:r w:rsidR="0054450A">
              <w:rPr>
                <w:rFonts w:ascii="PT Astra Serif" w:hAnsi="PT Astra Serif" w:cs="Times New Roman"/>
                <w:color w:val="000000" w:themeColor="text1"/>
                <w:sz w:val="20"/>
                <w:szCs w:val="20"/>
              </w:rPr>
              <w:t>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5032E7E7" w:rsidR="00BE7B2F" w:rsidRPr="0009655D" w:rsidRDefault="00BE7B2F" w:rsidP="00BE4301">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BE4301">
              <w:rPr>
                <w:rFonts w:ascii="PT Astra Serif" w:hAnsi="PT Astra Serif" w:cs="Times New Roman"/>
                <w:color w:val="000000" w:themeColor="text1"/>
                <w:sz w:val="20"/>
                <w:szCs w:val="20"/>
              </w:rPr>
              <w:t>Бабынинский</w:t>
            </w:r>
            <w:proofErr w:type="spellEnd"/>
            <w:r w:rsidRPr="0009655D">
              <w:rPr>
                <w:rFonts w:ascii="PT Astra Serif" w:hAnsi="PT Astra Serif" w:cs="Times New Roman"/>
                <w:color w:val="000000" w:themeColor="text1"/>
                <w:sz w:val="20"/>
                <w:szCs w:val="20"/>
              </w:rPr>
              <w:t xml:space="preserve"> район</w:t>
            </w:r>
            <w:r w:rsidR="00BE4301">
              <w:rPr>
                <w:rFonts w:ascii="PT Astra Serif" w:hAnsi="PT Astra Serif" w:cs="Times New Roman"/>
                <w:color w:val="000000" w:themeColor="text1"/>
                <w:sz w:val="20"/>
                <w:szCs w:val="20"/>
              </w:rPr>
              <w:t>, автодорога М3 «Украина «Москова-Калуга-Брянск-граница с Украиной» 195км плюс 600м</w:t>
            </w:r>
          </w:p>
        </w:tc>
        <w:tc>
          <w:tcPr>
            <w:tcW w:w="1080" w:type="dxa"/>
            <w:noWrap/>
            <w:hideMark/>
          </w:tcPr>
          <w:p w14:paraId="6B5867FE" w14:textId="6C1EA373" w:rsidR="00BE7B2F" w:rsidRPr="00B768F6" w:rsidRDefault="00BE7B2F" w:rsidP="00BE430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BE4301">
              <w:rPr>
                <w:rFonts w:ascii="PT Astra Serif" w:hAnsi="PT Astra Serif" w:cs="Times New Roman"/>
                <w:color w:val="000000" w:themeColor="text1"/>
                <w:sz w:val="20"/>
                <w:szCs w:val="20"/>
              </w:rPr>
              <w:t>451335</w:t>
            </w:r>
          </w:p>
        </w:tc>
        <w:tc>
          <w:tcPr>
            <w:tcW w:w="1066" w:type="dxa"/>
            <w:noWrap/>
            <w:hideMark/>
          </w:tcPr>
          <w:p w14:paraId="399A59E9" w14:textId="0DD6E114" w:rsidR="00BE7B2F" w:rsidRPr="00B768F6" w:rsidRDefault="00BE4301"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35.827650</w:t>
            </w:r>
            <w:bookmarkStart w:id="0" w:name="_GoBack"/>
            <w:bookmarkEnd w:id="0"/>
          </w:p>
        </w:tc>
        <w:tc>
          <w:tcPr>
            <w:tcW w:w="1953" w:type="dxa"/>
            <w:noWrap/>
            <w:hideMark/>
          </w:tcPr>
          <w:p w14:paraId="2744EDF6" w14:textId="76097EEF"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28D42CE" w14:textId="77777777"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10.00-19.10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Pr="0009655D">
              <w:rPr>
                <w:rFonts w:ascii="PT Astra Serif" w:hAnsi="PT Astra Serif" w:cs="Times New Roman"/>
                <w:color w:val="000000" w:themeColor="text1"/>
                <w:sz w:val="20"/>
                <w:szCs w:val="20"/>
              </w:rPr>
              <w:t>Козельский</w:t>
            </w:r>
            <w:proofErr w:type="spellEnd"/>
            <w:r w:rsidRPr="0009655D">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50489B39" w14:textId="66CE17ED"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10.00-19.20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476E8508" w:rsidR="00BE7B2F" w:rsidRPr="0009655D" w:rsidRDefault="00BE7B2F" w:rsidP="0009655D">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r w:rsidR="0009655D" w:rsidRPr="0009655D">
              <w:rPr>
                <w:rFonts w:ascii="PT Astra Serif" w:hAnsi="PT Astra Serif" w:cs="Times New Roman"/>
                <w:color w:val="000000" w:themeColor="text1"/>
                <w:sz w:val="20"/>
                <w:szCs w:val="20"/>
              </w:rPr>
              <w:t xml:space="preserve">Жуковский район, автомобильная дорога А-130 «Москва–Малоярославец-Рославль- граница с республикой </w:t>
            </w:r>
            <w:proofErr w:type="gramStart"/>
            <w:r w:rsidR="0009655D" w:rsidRPr="0009655D">
              <w:rPr>
                <w:rFonts w:ascii="PT Astra Serif" w:hAnsi="PT Astra Serif" w:cs="Times New Roman"/>
                <w:color w:val="000000" w:themeColor="text1"/>
                <w:sz w:val="20"/>
                <w:szCs w:val="20"/>
              </w:rPr>
              <w:t>Беларусь»  91</w:t>
            </w:r>
            <w:proofErr w:type="gramEnd"/>
            <w:r w:rsidR="0009655D" w:rsidRPr="0009655D">
              <w:rPr>
                <w:rFonts w:ascii="PT Astra Serif" w:hAnsi="PT Astra Serif" w:cs="Times New Roman"/>
                <w:color w:val="000000" w:themeColor="text1"/>
                <w:sz w:val="20"/>
                <w:szCs w:val="20"/>
              </w:rPr>
              <w:t xml:space="preserve"> км + 150 м </w:t>
            </w:r>
          </w:p>
        </w:tc>
        <w:tc>
          <w:tcPr>
            <w:tcW w:w="1080" w:type="dxa"/>
            <w:noWrap/>
            <w:hideMark/>
          </w:tcPr>
          <w:p w14:paraId="2BF64B51" w14:textId="6B5FB873" w:rsidR="00BE7B2F" w:rsidRPr="00B768F6" w:rsidRDefault="0009655D"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55.164001</w:t>
            </w:r>
          </w:p>
        </w:tc>
        <w:tc>
          <w:tcPr>
            <w:tcW w:w="1066" w:type="dxa"/>
            <w:noWrap/>
            <w:hideMark/>
          </w:tcPr>
          <w:p w14:paraId="22B43A8B" w14:textId="2E8888A1" w:rsidR="00BE7B2F" w:rsidRPr="00B768F6" w:rsidRDefault="00BE7B2F" w:rsidP="0009655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09655D">
              <w:rPr>
                <w:rFonts w:ascii="PT Astra Serif" w:hAnsi="PT Astra Serif" w:cs="Times New Roman"/>
                <w:color w:val="000000" w:themeColor="text1"/>
                <w:sz w:val="20"/>
                <w:szCs w:val="20"/>
              </w:rPr>
              <w:t>849113</w:t>
            </w:r>
          </w:p>
        </w:tc>
        <w:tc>
          <w:tcPr>
            <w:tcW w:w="1953" w:type="dxa"/>
            <w:noWrap/>
            <w:hideMark/>
          </w:tcPr>
          <w:p w14:paraId="0B78D184" w14:textId="6A3A3FDA" w:rsidR="009E650F" w:rsidRDefault="0009655D"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9E650F">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0-</w:t>
            </w:r>
            <w:r>
              <w:rPr>
                <w:rFonts w:ascii="PT Astra Serif" w:hAnsi="PT Astra Serif" w:cs="Times New Roman"/>
                <w:color w:val="000000" w:themeColor="text1"/>
                <w:sz w:val="20"/>
                <w:szCs w:val="20"/>
              </w:rPr>
              <w:t>20.0</w:t>
            </w:r>
            <w:r w:rsidR="009E650F">
              <w:rPr>
                <w:rFonts w:ascii="PT Astra Serif" w:hAnsi="PT Astra Serif" w:cs="Times New Roman"/>
                <w:color w:val="000000" w:themeColor="text1"/>
                <w:sz w:val="20"/>
                <w:szCs w:val="20"/>
              </w:rPr>
              <w:t>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4EAC7ED4" w:rsidR="00BE7B2F" w:rsidRPr="0009655D" w:rsidRDefault="00BE7B2F" w:rsidP="009E6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r w:rsidR="009E650F" w:rsidRPr="0009655D">
              <w:rPr>
                <w:rFonts w:ascii="PT Astra Serif" w:hAnsi="PT Astra Serif" w:cs="Times New Roman"/>
                <w:color w:val="000000" w:themeColor="text1"/>
                <w:sz w:val="20"/>
                <w:szCs w:val="20"/>
              </w:rPr>
              <w:t>Дзержинский</w:t>
            </w:r>
            <w:r w:rsidRPr="0009655D">
              <w:rPr>
                <w:rFonts w:ascii="PT Astra Serif" w:hAnsi="PT Astra Serif" w:cs="Times New Roman"/>
                <w:color w:val="000000" w:themeColor="text1"/>
                <w:sz w:val="20"/>
                <w:szCs w:val="20"/>
              </w:rPr>
              <w:t xml:space="preserve"> район, автодорога «Калуга-</w:t>
            </w:r>
            <w:r w:rsidR="009E650F" w:rsidRPr="0009655D">
              <w:rPr>
                <w:rFonts w:ascii="PT Astra Serif" w:hAnsi="PT Astra Serif" w:cs="Times New Roman"/>
                <w:color w:val="000000" w:themeColor="text1"/>
                <w:sz w:val="20"/>
                <w:szCs w:val="20"/>
              </w:rPr>
              <w:t>Медынь</w:t>
            </w:r>
            <w:r w:rsidRPr="0009655D">
              <w:rPr>
                <w:rFonts w:ascii="PT Astra Serif" w:hAnsi="PT Astra Serif" w:cs="Times New Roman"/>
                <w:color w:val="000000" w:themeColor="text1"/>
                <w:sz w:val="20"/>
                <w:szCs w:val="20"/>
              </w:rPr>
              <w:t xml:space="preserve">» </w:t>
            </w:r>
            <w:r w:rsidR="009E650F" w:rsidRPr="0009655D">
              <w:rPr>
                <w:rFonts w:ascii="PT Astra Serif" w:hAnsi="PT Astra Serif" w:cs="Times New Roman"/>
                <w:color w:val="000000" w:themeColor="text1"/>
                <w:sz w:val="20"/>
                <w:szCs w:val="20"/>
              </w:rPr>
              <w:t>19 км плюс 850 м</w:t>
            </w:r>
          </w:p>
        </w:tc>
        <w:tc>
          <w:tcPr>
            <w:tcW w:w="1080" w:type="dxa"/>
            <w:noWrap/>
            <w:hideMark/>
          </w:tcPr>
          <w:p w14:paraId="700E80E3" w14:textId="3A4ED71A"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9E650F">
              <w:rPr>
                <w:rFonts w:ascii="PT Astra Serif" w:hAnsi="PT Astra Serif" w:cs="Times New Roman"/>
                <w:color w:val="000000" w:themeColor="text1"/>
                <w:sz w:val="20"/>
                <w:szCs w:val="20"/>
              </w:rPr>
              <w:t>619722</w:t>
            </w:r>
          </w:p>
        </w:tc>
        <w:tc>
          <w:tcPr>
            <w:tcW w:w="1066" w:type="dxa"/>
            <w:noWrap/>
            <w:hideMark/>
          </w:tcPr>
          <w:p w14:paraId="777387D0" w14:textId="1E0BD6AF"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9E650F">
              <w:rPr>
                <w:rFonts w:ascii="PT Astra Serif" w:hAnsi="PT Astra Serif" w:cs="Times New Roman"/>
                <w:color w:val="000000" w:themeColor="text1"/>
                <w:sz w:val="20"/>
                <w:szCs w:val="20"/>
              </w:rPr>
              <w:t>037861</w:t>
            </w:r>
          </w:p>
        </w:tc>
        <w:tc>
          <w:tcPr>
            <w:tcW w:w="1953" w:type="dxa"/>
            <w:noWrap/>
            <w:hideMark/>
          </w:tcPr>
          <w:p w14:paraId="2FEB969C" w14:textId="0F5C64C8"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50</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19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20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09655D" w:rsidRDefault="00BE7B2F" w:rsidP="00F64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F6450F" w:rsidRPr="0009655D">
              <w:rPr>
                <w:rFonts w:ascii="PT Astra Serif" w:hAnsi="PT Astra Serif" w:cs="Times New Roman"/>
                <w:color w:val="000000" w:themeColor="text1"/>
                <w:sz w:val="20"/>
                <w:szCs w:val="20"/>
              </w:rPr>
              <w:t>Сухиничский</w:t>
            </w:r>
            <w:proofErr w:type="spellEnd"/>
            <w:r w:rsidRPr="0009655D">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09655D">
              <w:rPr>
                <w:rFonts w:ascii="PT Astra Serif" w:hAnsi="PT Astra Serif" w:cs="Times New Roman"/>
                <w:color w:val="000000" w:themeColor="text1"/>
                <w:sz w:val="20"/>
                <w:szCs w:val="20"/>
              </w:rPr>
              <w:t>0</w:t>
            </w:r>
            <w:r w:rsidRPr="0009655D">
              <w:rPr>
                <w:rFonts w:ascii="PT Astra Serif" w:hAnsi="PT Astra Serif" w:cs="Times New Roman"/>
                <w:color w:val="000000" w:themeColor="text1"/>
                <w:sz w:val="20"/>
                <w:szCs w:val="20"/>
              </w:rPr>
              <w:t xml:space="preserve"> км плюс </w:t>
            </w:r>
            <w:r w:rsidR="00F6450F" w:rsidRPr="0009655D">
              <w:rPr>
                <w:rFonts w:ascii="PT Astra Serif" w:hAnsi="PT Astra Serif" w:cs="Times New Roman"/>
                <w:color w:val="000000" w:themeColor="text1"/>
                <w:sz w:val="20"/>
                <w:szCs w:val="20"/>
              </w:rPr>
              <w:t>050</w:t>
            </w:r>
            <w:r w:rsidRPr="0009655D">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1378010D" w14:textId="382E8238"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09.45-19.30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09655D" w:rsidRDefault="00BE7B2F" w:rsidP="00F64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Pr="0009655D">
              <w:rPr>
                <w:rFonts w:ascii="PT Astra Serif" w:hAnsi="PT Astra Serif" w:cs="Times New Roman"/>
                <w:color w:val="000000" w:themeColor="text1"/>
                <w:sz w:val="20"/>
                <w:szCs w:val="20"/>
              </w:rPr>
              <w:t>Сухиничский</w:t>
            </w:r>
            <w:proofErr w:type="spellEnd"/>
            <w:r w:rsidRPr="0009655D">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09655D">
              <w:rPr>
                <w:rFonts w:ascii="PT Astra Serif" w:hAnsi="PT Astra Serif" w:cs="Times New Roman"/>
                <w:color w:val="000000" w:themeColor="text1"/>
                <w:sz w:val="20"/>
                <w:szCs w:val="20"/>
              </w:rPr>
              <w:t>9</w:t>
            </w:r>
            <w:r w:rsidRPr="0009655D">
              <w:rPr>
                <w:rFonts w:ascii="PT Astra Serif" w:hAnsi="PT Astra Serif" w:cs="Times New Roman"/>
                <w:color w:val="000000" w:themeColor="text1"/>
                <w:sz w:val="20"/>
                <w:szCs w:val="20"/>
              </w:rPr>
              <w:t xml:space="preserve">6 км плюс </w:t>
            </w:r>
            <w:r w:rsidR="00F6450F" w:rsidRPr="0009655D">
              <w:rPr>
                <w:rFonts w:ascii="PT Astra Serif" w:hAnsi="PT Astra Serif" w:cs="Times New Roman"/>
                <w:color w:val="000000" w:themeColor="text1"/>
                <w:sz w:val="20"/>
                <w:szCs w:val="20"/>
              </w:rPr>
              <w:t>9</w:t>
            </w:r>
            <w:r w:rsidRPr="0009655D">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12590A33" w:rsidR="0054450A" w:rsidRDefault="00450958"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11</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18</w:t>
            </w:r>
            <w:r w:rsidR="0054450A">
              <w:rPr>
                <w:rFonts w:ascii="PT Astra Serif" w:hAnsi="PT Astra Serif" w:cs="Times New Roman"/>
                <w:color w:val="000000" w:themeColor="text1"/>
                <w:sz w:val="20"/>
                <w:szCs w:val="20"/>
              </w:rPr>
              <w:t>.00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215C00">
        <w:trPr>
          <w:trHeight w:val="987"/>
        </w:trPr>
        <w:tc>
          <w:tcPr>
            <w:tcW w:w="3403" w:type="dxa"/>
            <w:hideMark/>
          </w:tcPr>
          <w:p w14:paraId="09236C31" w14:textId="2561B99E" w:rsidR="00BE7B2F" w:rsidRPr="0009655D" w:rsidRDefault="00BE7B2F" w:rsidP="00215C00">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215C00" w:rsidRPr="0009655D">
              <w:rPr>
                <w:rFonts w:ascii="PT Astra Serif" w:hAnsi="PT Astra Serif" w:cs="Times New Roman"/>
                <w:color w:val="000000" w:themeColor="text1"/>
                <w:sz w:val="20"/>
                <w:szCs w:val="20"/>
              </w:rPr>
              <w:t>Износковский</w:t>
            </w:r>
            <w:proofErr w:type="spellEnd"/>
            <w:r w:rsidR="00215C00" w:rsidRPr="0009655D">
              <w:rPr>
                <w:rFonts w:ascii="PT Astra Serif" w:hAnsi="PT Astra Serif" w:cs="Times New Roman"/>
                <w:color w:val="000000" w:themeColor="text1"/>
                <w:sz w:val="20"/>
                <w:szCs w:val="20"/>
              </w:rPr>
              <w:t xml:space="preserve"> район, автомобильная дорога А-130 «Москва-Малоярославец-Рославль- граница с республикой Беларусь» км 180км+500м</w:t>
            </w:r>
          </w:p>
        </w:tc>
        <w:tc>
          <w:tcPr>
            <w:tcW w:w="1080" w:type="dxa"/>
            <w:noWrap/>
            <w:hideMark/>
          </w:tcPr>
          <w:p w14:paraId="2EFA5C7C" w14:textId="2E827BAB"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w:t>
            </w:r>
            <w:r w:rsidR="00215C00">
              <w:rPr>
                <w:rFonts w:ascii="PT Astra Serif" w:hAnsi="PT Astra Serif" w:cs="Times New Roman"/>
                <w:color w:val="000000" w:themeColor="text1"/>
                <w:sz w:val="20"/>
                <w:szCs w:val="20"/>
              </w:rPr>
              <w:t>4</w:t>
            </w:r>
            <w:r w:rsidRPr="00B768F6">
              <w:rPr>
                <w:rFonts w:ascii="PT Astra Serif" w:hAnsi="PT Astra Serif" w:cs="Times New Roman"/>
                <w:color w:val="000000" w:themeColor="text1"/>
                <w:sz w:val="20"/>
                <w:szCs w:val="20"/>
              </w:rPr>
              <w:t>.</w:t>
            </w:r>
            <w:r w:rsidR="00215C00">
              <w:rPr>
                <w:rFonts w:ascii="PT Astra Serif" w:hAnsi="PT Astra Serif" w:cs="Times New Roman"/>
                <w:color w:val="000000" w:themeColor="text1"/>
                <w:sz w:val="20"/>
                <w:szCs w:val="20"/>
              </w:rPr>
              <w:t>877918</w:t>
            </w:r>
          </w:p>
        </w:tc>
        <w:tc>
          <w:tcPr>
            <w:tcW w:w="1066" w:type="dxa"/>
            <w:noWrap/>
            <w:hideMark/>
          </w:tcPr>
          <w:p w14:paraId="55BABBDD" w14:textId="632F02D6"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215C0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.6</w:t>
            </w:r>
            <w:r w:rsidR="00215C00">
              <w:rPr>
                <w:rFonts w:ascii="PT Astra Serif" w:hAnsi="PT Astra Serif" w:cs="Times New Roman"/>
                <w:color w:val="000000" w:themeColor="text1"/>
                <w:sz w:val="20"/>
                <w:szCs w:val="20"/>
              </w:rPr>
              <w:t>05863</w:t>
            </w:r>
          </w:p>
        </w:tc>
        <w:tc>
          <w:tcPr>
            <w:tcW w:w="1953" w:type="dxa"/>
            <w:noWrap/>
            <w:hideMark/>
          </w:tcPr>
          <w:p w14:paraId="127816C5" w14:textId="2E39EF76" w:rsidR="00450958" w:rsidRDefault="00215C00" w:rsidP="0045095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215C00" w:rsidRPr="00B768F6" w14:paraId="7F717666" w14:textId="77777777" w:rsidTr="00215C00">
        <w:trPr>
          <w:trHeight w:val="1208"/>
        </w:trPr>
        <w:tc>
          <w:tcPr>
            <w:tcW w:w="3403" w:type="dxa"/>
          </w:tcPr>
          <w:p w14:paraId="2141A266" w14:textId="7D418B52" w:rsidR="00215C00" w:rsidRPr="0009655D" w:rsidRDefault="0009655D" w:rsidP="0009655D">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Жуковский район, автомобильная дорога А-130 «Москва–Малоярославец-Рославль- граница с республикой </w:t>
            </w:r>
            <w:proofErr w:type="gramStart"/>
            <w:r w:rsidRPr="0009655D">
              <w:rPr>
                <w:rFonts w:ascii="PT Astra Serif" w:hAnsi="PT Astra Serif" w:cs="Times New Roman"/>
                <w:color w:val="000000" w:themeColor="text1"/>
                <w:sz w:val="20"/>
                <w:szCs w:val="20"/>
              </w:rPr>
              <w:t>Беларусь»  98</w:t>
            </w:r>
            <w:proofErr w:type="gramEnd"/>
            <w:r w:rsidRPr="0009655D">
              <w:rPr>
                <w:rFonts w:ascii="PT Astra Serif" w:hAnsi="PT Astra Serif" w:cs="Times New Roman"/>
                <w:color w:val="000000" w:themeColor="text1"/>
                <w:sz w:val="20"/>
                <w:szCs w:val="20"/>
              </w:rPr>
              <w:t xml:space="preserve"> км + 200 м</w:t>
            </w:r>
          </w:p>
        </w:tc>
        <w:tc>
          <w:tcPr>
            <w:tcW w:w="1080" w:type="dxa"/>
            <w:noWrap/>
          </w:tcPr>
          <w:p w14:paraId="6DFFEA9C" w14:textId="765CE8B0" w:rsidR="00215C00" w:rsidRPr="00B768F6" w:rsidRDefault="00FE643C" w:rsidP="0009655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w:t>
            </w:r>
            <w:r w:rsidR="0009655D">
              <w:rPr>
                <w:rFonts w:ascii="PT Astra Serif" w:hAnsi="PT Astra Serif" w:cs="Times New Roman"/>
                <w:color w:val="000000" w:themeColor="text1"/>
                <w:sz w:val="20"/>
                <w:szCs w:val="20"/>
              </w:rPr>
              <w:t>5</w:t>
            </w:r>
            <w:r>
              <w:rPr>
                <w:rFonts w:ascii="PT Astra Serif" w:hAnsi="PT Astra Serif" w:cs="Times New Roman"/>
                <w:color w:val="000000" w:themeColor="text1"/>
                <w:sz w:val="20"/>
                <w:szCs w:val="20"/>
              </w:rPr>
              <w:t>.</w:t>
            </w:r>
            <w:r w:rsidR="0009655D">
              <w:rPr>
                <w:rFonts w:ascii="PT Astra Serif" w:hAnsi="PT Astra Serif" w:cs="Times New Roman"/>
                <w:color w:val="000000" w:themeColor="text1"/>
                <w:sz w:val="20"/>
                <w:szCs w:val="20"/>
              </w:rPr>
              <w:t>128501</w:t>
            </w:r>
          </w:p>
        </w:tc>
        <w:tc>
          <w:tcPr>
            <w:tcW w:w="1066" w:type="dxa"/>
            <w:noWrap/>
          </w:tcPr>
          <w:p w14:paraId="0DD84E6C" w14:textId="6C451C91" w:rsidR="00215C00" w:rsidRPr="00B768F6" w:rsidRDefault="0009655D" w:rsidP="00215C00">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36.757919</w:t>
            </w:r>
          </w:p>
        </w:tc>
        <w:tc>
          <w:tcPr>
            <w:tcW w:w="1953" w:type="dxa"/>
            <w:noWrap/>
          </w:tcPr>
          <w:p w14:paraId="08755325" w14:textId="77777777" w:rsidR="0009655D" w:rsidRDefault="0009655D" w:rsidP="0009655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10.00-20.00</w:t>
            </w:r>
          </w:p>
          <w:p w14:paraId="3E454081" w14:textId="18037834" w:rsidR="00215C00" w:rsidRDefault="0009655D" w:rsidP="0009655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01C86258" w14:textId="0790486C" w:rsidR="00215C00" w:rsidRPr="00B768F6" w:rsidRDefault="00A47B3B"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lastRenderedPageBreak/>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пер. Воскресенский от д.24 до д.28 (54.5068438, 36.2654811; </w:t>
            </w:r>
            <w:r w:rsidRPr="00B768F6">
              <w:rPr>
                <w:rFonts w:ascii="PT Astra Serif" w:hAnsi="PT Astra Serif" w:cs="Times New Roman"/>
              </w:rPr>
              <w:lastRenderedPageBreak/>
              <w:t>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Ст. Разина от д. 4 до д. 26 от 30 до д. 64 (54.5118477, </w:t>
            </w:r>
            <w:r w:rsidRPr="00B768F6">
              <w:rPr>
                <w:rFonts w:ascii="PT Astra Serif" w:hAnsi="PT Astra Serif" w:cs="Times New Roman"/>
              </w:rPr>
              <w:lastRenderedPageBreak/>
              <w:t>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Циолковского от ул. Большевиков до д. 5 (54.5170096, </w:t>
            </w:r>
            <w:r w:rsidRPr="00B768F6">
              <w:rPr>
                <w:rFonts w:ascii="PT Astra Serif" w:hAnsi="PT Astra Serif" w:cs="Times New Roman"/>
              </w:rPr>
              <w:lastRenderedPageBreak/>
              <w:t>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Малоярославецкий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Боровский район, г. Балабаново - ул. 1 мая от 0 км плюс 14 м до 0 км плюс 164 м (55.1792192, </w:t>
            </w:r>
            <w:r w:rsidRPr="00B768F6">
              <w:rPr>
                <w:rFonts w:ascii="PT Astra Serif" w:hAnsi="PT Astra Serif" w:cs="Times New Roman"/>
              </w:rPr>
              <w:lastRenderedPageBreak/>
              <w:t>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Дзержинский район, г. Кондрово ул. Кооперативная, д. 10 (54.8069969, </w:t>
            </w:r>
            <w:r w:rsidRPr="00B768F6">
              <w:rPr>
                <w:rFonts w:ascii="PT Astra Serif" w:hAnsi="PT Astra Serif" w:cs="Times New Roman"/>
              </w:rPr>
              <w:lastRenderedPageBreak/>
              <w:t>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 Ленина, от д. 42 до д. 44 (55.0902726, </w:t>
            </w:r>
            <w:r w:rsidRPr="00B768F6">
              <w:rPr>
                <w:rFonts w:ascii="PT Astra Serif" w:hAnsi="PT Astra Serif" w:cs="Times New Roman"/>
              </w:rPr>
              <w:lastRenderedPageBreak/>
              <w:t>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9655D"/>
    <w:rsid w:val="000F317F"/>
    <w:rsid w:val="000F57C9"/>
    <w:rsid w:val="00104711"/>
    <w:rsid w:val="00132D78"/>
    <w:rsid w:val="00135B3E"/>
    <w:rsid w:val="001C50AE"/>
    <w:rsid w:val="001D5831"/>
    <w:rsid w:val="00215C00"/>
    <w:rsid w:val="002F1817"/>
    <w:rsid w:val="003341D1"/>
    <w:rsid w:val="003737E3"/>
    <w:rsid w:val="003B32A5"/>
    <w:rsid w:val="003D0A10"/>
    <w:rsid w:val="003D54D2"/>
    <w:rsid w:val="0041227F"/>
    <w:rsid w:val="00412B75"/>
    <w:rsid w:val="00446C4E"/>
    <w:rsid w:val="00450958"/>
    <w:rsid w:val="004D16C4"/>
    <w:rsid w:val="00532BA5"/>
    <w:rsid w:val="0054450A"/>
    <w:rsid w:val="005634F2"/>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4DD4"/>
    <w:rsid w:val="008B6B0F"/>
    <w:rsid w:val="008D60B8"/>
    <w:rsid w:val="00927957"/>
    <w:rsid w:val="009A2380"/>
    <w:rsid w:val="009D23E4"/>
    <w:rsid w:val="009E650F"/>
    <w:rsid w:val="00A47B3B"/>
    <w:rsid w:val="00AC3511"/>
    <w:rsid w:val="00AD1233"/>
    <w:rsid w:val="00B768F6"/>
    <w:rsid w:val="00BC4A85"/>
    <w:rsid w:val="00BE4301"/>
    <w:rsid w:val="00BE5DF0"/>
    <w:rsid w:val="00BE7B2F"/>
    <w:rsid w:val="00C332BB"/>
    <w:rsid w:val="00C52314"/>
    <w:rsid w:val="00C77754"/>
    <w:rsid w:val="00C85981"/>
    <w:rsid w:val="00CA7324"/>
    <w:rsid w:val="00CB7681"/>
    <w:rsid w:val="00CC782A"/>
    <w:rsid w:val="00CD0873"/>
    <w:rsid w:val="00D50BA8"/>
    <w:rsid w:val="00D65FA4"/>
    <w:rsid w:val="00DD4C48"/>
    <w:rsid w:val="00E14AD5"/>
    <w:rsid w:val="00E22410"/>
    <w:rsid w:val="00E67474"/>
    <w:rsid w:val="00E72BAF"/>
    <w:rsid w:val="00F0141D"/>
    <w:rsid w:val="00F42A6E"/>
    <w:rsid w:val="00F543B2"/>
    <w:rsid w:val="00F6450F"/>
    <w:rsid w:val="00F7257E"/>
    <w:rsid w:val="00FD4A4F"/>
    <w:rsid w:val="00FE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1034771175">
      <w:bodyDiv w:val="1"/>
      <w:marLeft w:val="0"/>
      <w:marRight w:val="0"/>
      <w:marTop w:val="0"/>
      <w:marBottom w:val="0"/>
      <w:divBdr>
        <w:top w:val="none" w:sz="0" w:space="0" w:color="auto"/>
        <w:left w:val="none" w:sz="0" w:space="0" w:color="auto"/>
        <w:bottom w:val="none" w:sz="0" w:space="0" w:color="auto"/>
        <w:right w:val="none" w:sz="0" w:space="0" w:color="auto"/>
      </w:divBdr>
      <w:divsChild>
        <w:div w:id="1200823099">
          <w:marLeft w:val="0"/>
          <w:marRight w:val="0"/>
          <w:marTop w:val="0"/>
          <w:marBottom w:val="0"/>
          <w:divBdr>
            <w:top w:val="none" w:sz="0" w:space="0" w:color="auto"/>
            <w:left w:val="none" w:sz="0" w:space="0" w:color="auto"/>
            <w:bottom w:val="none" w:sz="0" w:space="0" w:color="auto"/>
            <w:right w:val="none" w:sz="0" w:space="0" w:color="auto"/>
          </w:divBdr>
        </w:div>
      </w:divsChild>
    </w:div>
    <w:div w:id="1131753556">
      <w:bodyDiv w:val="1"/>
      <w:marLeft w:val="0"/>
      <w:marRight w:val="0"/>
      <w:marTop w:val="0"/>
      <w:marBottom w:val="0"/>
      <w:divBdr>
        <w:top w:val="none" w:sz="0" w:space="0" w:color="auto"/>
        <w:left w:val="none" w:sz="0" w:space="0" w:color="auto"/>
        <w:bottom w:val="none" w:sz="0" w:space="0" w:color="auto"/>
        <w:right w:val="none" w:sz="0" w:space="0" w:color="auto"/>
      </w:divBdr>
      <w:divsChild>
        <w:div w:id="233780540">
          <w:marLeft w:val="0"/>
          <w:marRight w:val="0"/>
          <w:marTop w:val="0"/>
          <w:marBottom w:val="0"/>
          <w:divBdr>
            <w:top w:val="none" w:sz="0" w:space="0" w:color="auto"/>
            <w:left w:val="none" w:sz="0" w:space="0" w:color="auto"/>
            <w:bottom w:val="none" w:sz="0" w:space="0" w:color="auto"/>
            <w:right w:val="none" w:sz="0" w:space="0" w:color="auto"/>
          </w:divBdr>
        </w:div>
      </w:divsChild>
    </w:div>
    <w:div w:id="1343043312">
      <w:bodyDiv w:val="1"/>
      <w:marLeft w:val="0"/>
      <w:marRight w:val="0"/>
      <w:marTop w:val="0"/>
      <w:marBottom w:val="0"/>
      <w:divBdr>
        <w:top w:val="none" w:sz="0" w:space="0" w:color="auto"/>
        <w:left w:val="none" w:sz="0" w:space="0" w:color="auto"/>
        <w:bottom w:val="none" w:sz="0" w:space="0" w:color="auto"/>
        <w:right w:val="none" w:sz="0" w:space="0" w:color="auto"/>
      </w:divBdr>
      <w:divsChild>
        <w:div w:id="671638063">
          <w:marLeft w:val="0"/>
          <w:marRight w:val="0"/>
          <w:marTop w:val="0"/>
          <w:marBottom w:val="0"/>
          <w:divBdr>
            <w:top w:val="none" w:sz="0" w:space="0" w:color="auto"/>
            <w:left w:val="none" w:sz="0" w:space="0" w:color="auto"/>
            <w:bottom w:val="none" w:sz="0" w:space="0" w:color="auto"/>
            <w:right w:val="none" w:sz="0" w:space="0" w:color="auto"/>
          </w:divBdr>
        </w:div>
      </w:divsChild>
    </w:div>
    <w:div w:id="1401710240">
      <w:bodyDiv w:val="1"/>
      <w:marLeft w:val="0"/>
      <w:marRight w:val="0"/>
      <w:marTop w:val="0"/>
      <w:marBottom w:val="0"/>
      <w:divBdr>
        <w:top w:val="none" w:sz="0" w:space="0" w:color="auto"/>
        <w:left w:val="none" w:sz="0" w:space="0" w:color="auto"/>
        <w:bottom w:val="none" w:sz="0" w:space="0" w:color="auto"/>
        <w:right w:val="none" w:sz="0" w:space="0" w:color="auto"/>
      </w:divBdr>
      <w:divsChild>
        <w:div w:id="678002008">
          <w:marLeft w:val="0"/>
          <w:marRight w:val="0"/>
          <w:marTop w:val="0"/>
          <w:marBottom w:val="0"/>
          <w:divBdr>
            <w:top w:val="none" w:sz="0" w:space="0" w:color="auto"/>
            <w:left w:val="none" w:sz="0" w:space="0" w:color="auto"/>
            <w:bottom w:val="none" w:sz="0" w:space="0" w:color="auto"/>
            <w:right w:val="none" w:sz="0" w:space="0" w:color="auto"/>
          </w:divBdr>
        </w:div>
      </w:divsChild>
    </w:div>
    <w:div w:id="1650789852">
      <w:bodyDiv w:val="1"/>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28</Pages>
  <Words>13248</Words>
  <Characters>75519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11</cp:revision>
  <dcterms:created xsi:type="dcterms:W3CDTF">2025-02-11T11:56:00Z</dcterms:created>
  <dcterms:modified xsi:type="dcterms:W3CDTF">2025-08-13T14:04:00Z</dcterms:modified>
</cp:coreProperties>
</file>